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6660E7">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 xml:space="preserve">Schmutz 19.April 2014 </w:t>
      </w:r>
      <w:proofErr w:type="spellStart"/>
      <w:r>
        <w:rPr>
          <w:sz w:val="36"/>
          <w:szCs w:val="36"/>
        </w:rPr>
        <w:t>Küttigen</w:t>
      </w:r>
      <w:proofErr w:type="spellEnd"/>
    </w:p>
    <w:p w:rsidR="006660E7" w:rsidRDefault="006660E7">
      <w:pPr>
        <w:rPr>
          <w:b/>
          <w:sz w:val="36"/>
          <w:szCs w:val="36"/>
        </w:rPr>
      </w:pPr>
      <w:r>
        <w:rPr>
          <w:b/>
          <w:sz w:val="36"/>
          <w:szCs w:val="36"/>
        </w:rPr>
        <w:t xml:space="preserve">Sauerampfer, Säuerling, </w:t>
      </w:r>
      <w:proofErr w:type="spellStart"/>
      <w:r>
        <w:rPr>
          <w:b/>
          <w:sz w:val="36"/>
          <w:szCs w:val="36"/>
        </w:rPr>
        <w:t>Rumex</w:t>
      </w:r>
      <w:proofErr w:type="spellEnd"/>
      <w:r>
        <w:rPr>
          <w:b/>
          <w:sz w:val="36"/>
          <w:szCs w:val="36"/>
        </w:rPr>
        <w:t xml:space="preserve"> </w:t>
      </w:r>
      <w:proofErr w:type="spellStart"/>
      <w:r>
        <w:rPr>
          <w:b/>
          <w:sz w:val="36"/>
          <w:szCs w:val="36"/>
        </w:rPr>
        <w:t>acetosa</w:t>
      </w:r>
      <w:proofErr w:type="spellEnd"/>
    </w:p>
    <w:p w:rsidR="006660E7" w:rsidRDefault="006660E7">
      <w:pPr>
        <w:rPr>
          <w:sz w:val="36"/>
          <w:szCs w:val="36"/>
        </w:rPr>
      </w:pPr>
      <w:r>
        <w:rPr>
          <w:sz w:val="36"/>
          <w:szCs w:val="36"/>
        </w:rPr>
        <w:t>Der Sauerampfer ist weit verbreitet und kommt Wild und Angepflanzt vor. Der Säuerliche Geschmack kommt von der Oxalsäure und die greifen nämlich in den Menschlichen Stoffwechsel ein. Durch Veränderung des Elektrolytgehalts kommt es zu einer gesteigerten Nervenerregbarkeit, Krämpfe und Lähmungen sind die Folgen.</w:t>
      </w:r>
    </w:p>
    <w:p w:rsidR="006660E7" w:rsidRDefault="006660E7">
      <w:pPr>
        <w:rPr>
          <w:sz w:val="36"/>
          <w:szCs w:val="36"/>
        </w:rPr>
      </w:pPr>
      <w:r>
        <w:rPr>
          <w:noProof/>
          <w:sz w:val="36"/>
          <w:szCs w:val="36"/>
          <w:lang w:eastAsia="de-CH"/>
        </w:rPr>
        <w:drawing>
          <wp:inline distT="0" distB="0" distL="0" distR="0">
            <wp:extent cx="2429256" cy="36576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erampfer-g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9256" cy="3657600"/>
                    </a:xfrm>
                    <a:prstGeom prst="rect">
                      <a:avLst/>
                    </a:prstGeom>
                  </pic:spPr>
                </pic:pic>
              </a:graphicData>
            </a:graphic>
          </wp:inline>
        </w:drawing>
      </w:r>
    </w:p>
    <w:p w:rsidR="006660E7" w:rsidRDefault="0034390E">
      <w:pPr>
        <w:rPr>
          <w:sz w:val="36"/>
          <w:szCs w:val="36"/>
        </w:rPr>
      </w:pPr>
      <w:r>
        <w:rPr>
          <w:sz w:val="36"/>
          <w:szCs w:val="36"/>
        </w:rPr>
        <w:t xml:space="preserve">Gekochter Sauerampfer dagegen ist ungefährlich. Man sollte die Pflanze nicht gebrauchen bei Lungenleiden und Verdauungsschwäche ebenso nicht bei Stoffwechselerkrankungen und </w:t>
      </w:r>
      <w:proofErr w:type="spellStart"/>
      <w:r>
        <w:rPr>
          <w:sz w:val="36"/>
          <w:szCs w:val="36"/>
        </w:rPr>
        <w:t>Oxalsteinerkrankungen</w:t>
      </w:r>
      <w:proofErr w:type="spellEnd"/>
      <w:r>
        <w:rPr>
          <w:sz w:val="36"/>
          <w:szCs w:val="36"/>
        </w:rPr>
        <w:t>.</w:t>
      </w:r>
    </w:p>
    <w:p w:rsidR="0034390E" w:rsidRDefault="0034390E">
      <w:pPr>
        <w:rPr>
          <w:sz w:val="36"/>
          <w:szCs w:val="36"/>
        </w:rPr>
      </w:pPr>
      <w:r>
        <w:rPr>
          <w:sz w:val="36"/>
          <w:szCs w:val="36"/>
        </w:rPr>
        <w:lastRenderedPageBreak/>
        <w:t>Als Salat oder Gemüse können wir ihn geniessen. Im Wasser und Wein gekocht hilft bei Frauenleiden Erkrankungen des Urogenitaltraktes zu empfehlen.</w:t>
      </w:r>
    </w:p>
    <w:p w:rsidR="006660E7" w:rsidRDefault="006660E7">
      <w:pPr>
        <w:rPr>
          <w:sz w:val="36"/>
          <w:szCs w:val="36"/>
        </w:rPr>
      </w:pPr>
      <w:r>
        <w:rPr>
          <w:noProof/>
          <w:sz w:val="36"/>
          <w:szCs w:val="36"/>
          <w:lang w:eastAsia="de-CH"/>
        </w:rPr>
        <w:drawing>
          <wp:inline distT="0" distB="0" distL="0" distR="0">
            <wp:extent cx="4438650" cy="7343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ens_flora_Rumex_acetosa.jpg"/>
                    <pic:cNvPicPr/>
                  </pic:nvPicPr>
                  <pic:blipFill>
                    <a:blip r:embed="rId7">
                      <a:extLst>
                        <a:ext uri="{28A0092B-C50C-407E-A947-70E740481C1C}">
                          <a14:useLocalDpi xmlns:a14="http://schemas.microsoft.com/office/drawing/2010/main" val="0"/>
                        </a:ext>
                      </a:extLst>
                    </a:blip>
                    <a:stretch>
                      <a:fillRect/>
                    </a:stretch>
                  </pic:blipFill>
                  <pic:spPr>
                    <a:xfrm>
                      <a:off x="0" y="0"/>
                      <a:ext cx="4438650" cy="7343775"/>
                    </a:xfrm>
                    <a:prstGeom prst="rect">
                      <a:avLst/>
                    </a:prstGeom>
                  </pic:spPr>
                </pic:pic>
              </a:graphicData>
            </a:graphic>
          </wp:inline>
        </w:drawing>
      </w:r>
    </w:p>
    <w:p w:rsidR="0034390E" w:rsidRDefault="0034390E">
      <w:pPr>
        <w:rPr>
          <w:sz w:val="36"/>
          <w:szCs w:val="36"/>
        </w:rPr>
      </w:pPr>
      <w:r>
        <w:rPr>
          <w:sz w:val="36"/>
          <w:szCs w:val="36"/>
        </w:rPr>
        <w:lastRenderedPageBreak/>
        <w:t>Als Tee dient er als Blutreinigung. Der Saft ist gut bei Leberleiden und Menstruation Beschwerden;  1TL-2TL Kraut in Zucker Wasser aufkochen davon 2 Tassen pro Tag.</w:t>
      </w:r>
    </w:p>
    <w:p w:rsidR="0034390E" w:rsidRDefault="0034390E">
      <w:pPr>
        <w:rPr>
          <w:b/>
          <w:sz w:val="36"/>
          <w:szCs w:val="36"/>
        </w:rPr>
      </w:pPr>
      <w:r>
        <w:rPr>
          <w:b/>
          <w:sz w:val="36"/>
          <w:szCs w:val="36"/>
        </w:rPr>
        <w:t>Info</w:t>
      </w:r>
    </w:p>
    <w:p w:rsidR="0034390E" w:rsidRDefault="0034390E">
      <w:pPr>
        <w:rPr>
          <w:sz w:val="36"/>
          <w:szCs w:val="36"/>
        </w:rPr>
      </w:pPr>
      <w:r>
        <w:rPr>
          <w:sz w:val="36"/>
          <w:szCs w:val="36"/>
        </w:rPr>
        <w:t>Wegen der Aufnahme von Spurenelemente darf Sauerampfer nicht mit Kupfergeschirr zubereitet oder mit Mineralwasser getrunken werden.</w:t>
      </w:r>
    </w:p>
    <w:p w:rsidR="0034390E" w:rsidRDefault="00936DAF">
      <w:pPr>
        <w:rPr>
          <w:b/>
          <w:color w:val="FF0000"/>
          <w:sz w:val="36"/>
          <w:szCs w:val="36"/>
        </w:rPr>
      </w:pPr>
      <w:r>
        <w:rPr>
          <w:b/>
          <w:color w:val="FF0000"/>
          <w:sz w:val="36"/>
          <w:szCs w:val="36"/>
        </w:rPr>
        <w:t>Vorsicht</w:t>
      </w:r>
    </w:p>
    <w:p w:rsidR="00936DAF" w:rsidRDefault="00936DAF">
      <w:pPr>
        <w:rPr>
          <w:color w:val="FF0000"/>
          <w:sz w:val="36"/>
          <w:szCs w:val="36"/>
        </w:rPr>
      </w:pPr>
      <w:r>
        <w:rPr>
          <w:color w:val="FF0000"/>
          <w:sz w:val="36"/>
          <w:szCs w:val="36"/>
        </w:rPr>
        <w:t>Der Saft darf nicht in die Augen geträufelt werden. Eine Überdosierung kann vor allem bei Kindern zu Vergiftungen führen. Nie Roh anwenden!!</w:t>
      </w:r>
    </w:p>
    <w:p w:rsidR="00936DAF" w:rsidRDefault="00936DAF">
      <w:pPr>
        <w:rPr>
          <w:b/>
          <w:sz w:val="36"/>
          <w:szCs w:val="36"/>
        </w:rPr>
      </w:pPr>
      <w:r>
        <w:rPr>
          <w:b/>
          <w:sz w:val="36"/>
          <w:szCs w:val="36"/>
        </w:rPr>
        <w:t>Eigenschaft</w:t>
      </w:r>
    </w:p>
    <w:p w:rsidR="00936DAF" w:rsidRDefault="00936DAF">
      <w:pPr>
        <w:rPr>
          <w:sz w:val="36"/>
          <w:szCs w:val="36"/>
        </w:rPr>
      </w:pPr>
      <w:r>
        <w:rPr>
          <w:sz w:val="36"/>
          <w:szCs w:val="36"/>
        </w:rPr>
        <w:t>Blutreinigend</w:t>
      </w:r>
    </w:p>
    <w:p w:rsidR="00936DAF" w:rsidRDefault="00936DAF">
      <w:pPr>
        <w:rPr>
          <w:sz w:val="36"/>
          <w:szCs w:val="36"/>
        </w:rPr>
      </w:pPr>
      <w:r>
        <w:rPr>
          <w:sz w:val="36"/>
          <w:szCs w:val="36"/>
        </w:rPr>
        <w:t>Harntreibend</w:t>
      </w:r>
    </w:p>
    <w:p w:rsidR="00936DAF" w:rsidRDefault="00936DAF">
      <w:pPr>
        <w:rPr>
          <w:b/>
          <w:sz w:val="36"/>
          <w:szCs w:val="36"/>
        </w:rPr>
      </w:pPr>
      <w:r>
        <w:rPr>
          <w:b/>
          <w:sz w:val="36"/>
          <w:szCs w:val="36"/>
        </w:rPr>
        <w:t>Wirkstoffe</w:t>
      </w:r>
    </w:p>
    <w:p w:rsidR="00936DAF" w:rsidRDefault="00936DAF">
      <w:pPr>
        <w:rPr>
          <w:sz w:val="36"/>
          <w:szCs w:val="36"/>
        </w:rPr>
      </w:pPr>
      <w:r>
        <w:rPr>
          <w:sz w:val="36"/>
          <w:szCs w:val="36"/>
        </w:rPr>
        <w:t>Vitamine</w:t>
      </w:r>
    </w:p>
    <w:p w:rsidR="00936DAF" w:rsidRDefault="00936DAF">
      <w:pPr>
        <w:rPr>
          <w:sz w:val="36"/>
          <w:szCs w:val="36"/>
        </w:rPr>
      </w:pPr>
      <w:r>
        <w:rPr>
          <w:sz w:val="36"/>
          <w:szCs w:val="36"/>
        </w:rPr>
        <w:t>Oxalsäure</w:t>
      </w:r>
    </w:p>
    <w:p w:rsidR="00936DAF" w:rsidRDefault="00936DAF">
      <w:pPr>
        <w:rPr>
          <w:b/>
          <w:sz w:val="36"/>
          <w:szCs w:val="36"/>
        </w:rPr>
      </w:pPr>
      <w:r>
        <w:rPr>
          <w:b/>
          <w:sz w:val="36"/>
          <w:szCs w:val="36"/>
        </w:rPr>
        <w:t>Medizinische Anwendung</w:t>
      </w:r>
    </w:p>
    <w:p w:rsidR="00936DAF" w:rsidRDefault="00936DAF">
      <w:pPr>
        <w:rPr>
          <w:sz w:val="36"/>
          <w:szCs w:val="36"/>
        </w:rPr>
      </w:pPr>
      <w:r>
        <w:rPr>
          <w:sz w:val="36"/>
          <w:szCs w:val="36"/>
        </w:rPr>
        <w:t>Tee für Blutreinigung</w:t>
      </w:r>
    </w:p>
    <w:p w:rsidR="00936DAF" w:rsidRDefault="00936DAF">
      <w:pPr>
        <w:rPr>
          <w:sz w:val="36"/>
          <w:szCs w:val="36"/>
        </w:rPr>
      </w:pPr>
      <w:r>
        <w:rPr>
          <w:sz w:val="36"/>
          <w:szCs w:val="36"/>
        </w:rPr>
        <w:t>Saft für Leberleiden, Erkrankungen des Urogenitaltraktes</w:t>
      </w:r>
    </w:p>
    <w:p w:rsidR="00936DAF" w:rsidRDefault="00936DAF">
      <w:pPr>
        <w:rPr>
          <w:sz w:val="36"/>
          <w:szCs w:val="36"/>
        </w:rPr>
      </w:pPr>
      <w:r>
        <w:rPr>
          <w:sz w:val="36"/>
          <w:szCs w:val="36"/>
        </w:rPr>
        <w:t>Auflagen bei Verstauchungen und Prellungen</w:t>
      </w:r>
    </w:p>
    <w:p w:rsidR="00936DAF" w:rsidRDefault="00936DAF">
      <w:pPr>
        <w:rPr>
          <w:sz w:val="36"/>
          <w:szCs w:val="36"/>
        </w:rPr>
      </w:pPr>
    </w:p>
    <w:p w:rsidR="00936DAF" w:rsidRDefault="00936DAF">
      <w:pPr>
        <w:rPr>
          <w:b/>
          <w:sz w:val="36"/>
          <w:szCs w:val="36"/>
        </w:rPr>
      </w:pPr>
      <w:r>
        <w:rPr>
          <w:b/>
          <w:sz w:val="36"/>
          <w:szCs w:val="36"/>
        </w:rPr>
        <w:lastRenderedPageBreak/>
        <w:t>Dosierung</w:t>
      </w:r>
    </w:p>
    <w:p w:rsidR="00936DAF" w:rsidRDefault="00936DAF">
      <w:pPr>
        <w:rPr>
          <w:b/>
          <w:sz w:val="36"/>
          <w:szCs w:val="36"/>
        </w:rPr>
      </w:pPr>
      <w:r>
        <w:rPr>
          <w:b/>
          <w:sz w:val="36"/>
          <w:szCs w:val="36"/>
        </w:rPr>
        <w:t>Tee</w:t>
      </w:r>
    </w:p>
    <w:p w:rsidR="00936DAF" w:rsidRDefault="00936DAF">
      <w:pPr>
        <w:rPr>
          <w:sz w:val="36"/>
          <w:szCs w:val="36"/>
        </w:rPr>
      </w:pPr>
      <w:r>
        <w:rPr>
          <w:sz w:val="36"/>
          <w:szCs w:val="36"/>
        </w:rPr>
        <w:t xml:space="preserve">10gr Kraut </w:t>
      </w:r>
    </w:p>
    <w:p w:rsidR="00936DAF" w:rsidRDefault="00936DAF">
      <w:pPr>
        <w:rPr>
          <w:sz w:val="36"/>
          <w:szCs w:val="36"/>
        </w:rPr>
      </w:pPr>
      <w:r>
        <w:rPr>
          <w:sz w:val="36"/>
          <w:szCs w:val="36"/>
        </w:rPr>
        <w:t xml:space="preserve">1l Wasser </w:t>
      </w:r>
    </w:p>
    <w:p w:rsidR="00936DAF" w:rsidRDefault="00936DAF">
      <w:pPr>
        <w:rPr>
          <w:sz w:val="36"/>
          <w:szCs w:val="36"/>
        </w:rPr>
      </w:pPr>
      <w:r>
        <w:rPr>
          <w:sz w:val="36"/>
          <w:szCs w:val="36"/>
        </w:rPr>
        <w:t>Im Topf zusammen kurz aufkochen und 5 Min ziehen lassen nun  sieben.</w:t>
      </w:r>
    </w:p>
    <w:p w:rsidR="00936DAF" w:rsidRDefault="00936DAF">
      <w:pPr>
        <w:rPr>
          <w:sz w:val="36"/>
          <w:szCs w:val="36"/>
        </w:rPr>
      </w:pPr>
      <w:r>
        <w:rPr>
          <w:noProof/>
          <w:sz w:val="36"/>
          <w:szCs w:val="36"/>
          <w:lang w:eastAsia="de-CH"/>
        </w:rPr>
        <w:drawing>
          <wp:inline distT="0" distB="0" distL="0" distR="0">
            <wp:extent cx="5760720" cy="4320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 sauerampfer-bi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936DAF" w:rsidRDefault="00936DAF">
      <w:pPr>
        <w:rPr>
          <w:b/>
          <w:sz w:val="36"/>
          <w:szCs w:val="36"/>
        </w:rPr>
      </w:pPr>
      <w:r>
        <w:rPr>
          <w:b/>
          <w:sz w:val="36"/>
          <w:szCs w:val="36"/>
        </w:rPr>
        <w:t>Saft</w:t>
      </w:r>
    </w:p>
    <w:p w:rsidR="00936DAF" w:rsidRDefault="00936DAF">
      <w:pPr>
        <w:rPr>
          <w:sz w:val="36"/>
          <w:szCs w:val="36"/>
        </w:rPr>
      </w:pPr>
      <w:r>
        <w:rPr>
          <w:sz w:val="36"/>
          <w:szCs w:val="36"/>
        </w:rPr>
        <w:t>1-2TL in Zuckerwasser auflösen und auf köcheln lassen sieben. 2 Gläser Täglich</w:t>
      </w:r>
    </w:p>
    <w:p w:rsidR="00936DAF" w:rsidRDefault="00936DAF">
      <w:pPr>
        <w:rPr>
          <w:sz w:val="36"/>
          <w:szCs w:val="36"/>
        </w:rPr>
      </w:pPr>
    </w:p>
    <w:p w:rsidR="00936DAF" w:rsidRDefault="00936DAF">
      <w:pPr>
        <w:rPr>
          <w:sz w:val="36"/>
          <w:szCs w:val="36"/>
        </w:rPr>
      </w:pPr>
    </w:p>
    <w:p w:rsidR="00936DAF" w:rsidRDefault="00936DAF">
      <w:pPr>
        <w:rPr>
          <w:b/>
          <w:sz w:val="36"/>
          <w:szCs w:val="36"/>
        </w:rPr>
      </w:pPr>
      <w:r>
        <w:rPr>
          <w:b/>
          <w:sz w:val="36"/>
          <w:szCs w:val="36"/>
        </w:rPr>
        <w:lastRenderedPageBreak/>
        <w:t>Absud</w:t>
      </w:r>
    </w:p>
    <w:p w:rsidR="00936DAF" w:rsidRDefault="00936DAF">
      <w:pPr>
        <w:rPr>
          <w:sz w:val="36"/>
          <w:szCs w:val="36"/>
        </w:rPr>
      </w:pPr>
      <w:r>
        <w:rPr>
          <w:sz w:val="36"/>
          <w:szCs w:val="36"/>
        </w:rPr>
        <w:t>20gr zerschnittene Wurzel</w:t>
      </w:r>
    </w:p>
    <w:p w:rsidR="00936DAF" w:rsidRDefault="00936DAF">
      <w:pPr>
        <w:rPr>
          <w:sz w:val="36"/>
          <w:szCs w:val="36"/>
        </w:rPr>
      </w:pPr>
      <w:r>
        <w:rPr>
          <w:sz w:val="36"/>
          <w:szCs w:val="36"/>
        </w:rPr>
        <w:t>1l Wasser</w:t>
      </w:r>
    </w:p>
    <w:p w:rsidR="00936DAF" w:rsidRDefault="00936DAF">
      <w:pPr>
        <w:rPr>
          <w:sz w:val="36"/>
          <w:szCs w:val="36"/>
        </w:rPr>
      </w:pPr>
      <w:r>
        <w:rPr>
          <w:sz w:val="36"/>
          <w:szCs w:val="36"/>
        </w:rPr>
        <w:t>5Min. köcheln lässt innerhalb 2 Tagen Trinken.</w:t>
      </w:r>
    </w:p>
    <w:p w:rsidR="00936DAF" w:rsidRDefault="00936DAF">
      <w:pPr>
        <w:rPr>
          <w:b/>
          <w:sz w:val="36"/>
          <w:szCs w:val="36"/>
        </w:rPr>
      </w:pPr>
      <w:r>
        <w:rPr>
          <w:b/>
          <w:sz w:val="36"/>
          <w:szCs w:val="36"/>
        </w:rPr>
        <w:t>Auflage</w:t>
      </w:r>
    </w:p>
    <w:p w:rsidR="00936DAF" w:rsidRPr="00936DAF" w:rsidRDefault="00936DAF">
      <w:pPr>
        <w:rPr>
          <w:sz w:val="36"/>
          <w:szCs w:val="36"/>
        </w:rPr>
      </w:pPr>
      <w:r>
        <w:rPr>
          <w:sz w:val="36"/>
          <w:szCs w:val="36"/>
        </w:rPr>
        <w:t>Umschläge von gekochten und zerquetschten Blätter.</w:t>
      </w:r>
      <w:bookmarkStart w:id="0" w:name="_GoBack"/>
      <w:bookmarkEnd w:id="0"/>
    </w:p>
    <w:p w:rsidR="00936DAF" w:rsidRPr="00936DAF" w:rsidRDefault="00936DAF">
      <w:pPr>
        <w:rPr>
          <w:sz w:val="36"/>
          <w:szCs w:val="36"/>
        </w:rPr>
      </w:pPr>
    </w:p>
    <w:p w:rsidR="00936DAF" w:rsidRPr="00936DAF" w:rsidRDefault="00936DAF">
      <w:pPr>
        <w:rPr>
          <w:sz w:val="36"/>
          <w:szCs w:val="36"/>
        </w:rPr>
      </w:pPr>
    </w:p>
    <w:p w:rsidR="00936DAF" w:rsidRPr="00936DAF" w:rsidRDefault="00936DAF">
      <w:pPr>
        <w:rPr>
          <w:b/>
          <w:sz w:val="36"/>
          <w:szCs w:val="36"/>
        </w:rPr>
      </w:pPr>
    </w:p>
    <w:p w:rsidR="0034390E" w:rsidRDefault="0034390E">
      <w:pPr>
        <w:rPr>
          <w:sz w:val="36"/>
          <w:szCs w:val="36"/>
        </w:rPr>
      </w:pPr>
    </w:p>
    <w:p w:rsidR="0034390E" w:rsidRPr="006660E7" w:rsidRDefault="0034390E">
      <w:pPr>
        <w:rPr>
          <w:sz w:val="36"/>
          <w:szCs w:val="36"/>
        </w:rPr>
      </w:pPr>
    </w:p>
    <w:sectPr w:rsidR="0034390E" w:rsidRPr="00666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E7"/>
    <w:rsid w:val="00146641"/>
    <w:rsid w:val="0034390E"/>
    <w:rsid w:val="006660E7"/>
    <w:rsid w:val="00936DAF"/>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6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60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2014-08-17T06:36:00Z</dcterms:created>
  <dcterms:modified xsi:type="dcterms:W3CDTF">2014-08-17T07:06:00Z</dcterms:modified>
</cp:coreProperties>
</file>